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2362" w14:textId="77777777" w:rsidR="009D3CF5" w:rsidRDefault="009D3CF5">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6"/>
        <w:gridCol w:w="4184"/>
      </w:tblGrid>
      <w:tr w:rsidR="003B67EE" w14:paraId="55382800" w14:textId="77777777" w:rsidTr="004E72CE">
        <w:tc>
          <w:tcPr>
            <w:tcW w:w="5806" w:type="dxa"/>
            <w:tcBorders>
              <w:top w:val="nil"/>
              <w:left w:val="nil"/>
              <w:bottom w:val="nil"/>
              <w:right w:val="nil"/>
            </w:tcBorders>
          </w:tcPr>
          <w:p w14:paraId="12495FFD" w14:textId="77777777" w:rsidR="009D3CF5" w:rsidRDefault="00000000">
            <w:pPr>
              <w:jc w:val="center"/>
              <w:rPr>
                <w:rFonts w:ascii="Arial" w:eastAsia="Arial" w:hAnsi="Arial" w:cs="Arial"/>
                <w:sz w:val="24"/>
                <w:szCs w:val="24"/>
              </w:rPr>
            </w:pPr>
            <w:r>
              <w:rPr>
                <w:rFonts w:ascii="Arial" w:eastAsia="Arial" w:hAnsi="Arial" w:cs="Arial"/>
                <w:sz w:val="24"/>
                <w:szCs w:val="24"/>
              </w:rPr>
              <w:t>Feast of the Transfiguration</w:t>
            </w:r>
          </w:p>
          <w:p w14:paraId="23F42A47" w14:textId="77777777" w:rsidR="009D3CF5" w:rsidRPr="00810911" w:rsidRDefault="00000000" w:rsidP="00810911">
            <w:pPr>
              <w:jc w:val="center"/>
              <w:rPr>
                <w:rFonts w:ascii="Arial" w:hAnsi="Arial" w:cs="Arial"/>
                <w:sz w:val="24"/>
                <w:szCs w:val="24"/>
              </w:rPr>
            </w:pPr>
            <w:r w:rsidRPr="00810911">
              <w:rPr>
                <w:rFonts w:ascii="Arial" w:eastAsia="Arial" w:hAnsi="Arial" w:cs="Arial"/>
                <w:sz w:val="24"/>
                <w:szCs w:val="24"/>
              </w:rPr>
              <w:t xml:space="preserve">First Reading: </w:t>
            </w:r>
            <w:hyperlink r:id="rId5" w:history="1">
              <w:r w:rsidRPr="00810911">
                <w:rPr>
                  <w:rStyle w:val="Hyperlink"/>
                  <w:rFonts w:ascii="Arial" w:hAnsi="Arial" w:cs="Arial"/>
                  <w:sz w:val="24"/>
                  <w:szCs w:val="24"/>
                </w:rPr>
                <w:t>Dn 7:9-10, 13-14</w:t>
              </w:r>
            </w:hyperlink>
          </w:p>
          <w:p w14:paraId="6906B690" w14:textId="77777777" w:rsidR="005974DE" w:rsidRPr="00810911" w:rsidRDefault="00000000" w:rsidP="00810911">
            <w:pPr>
              <w:jc w:val="center"/>
              <w:rPr>
                <w:rFonts w:ascii="Arial" w:hAnsi="Arial" w:cs="Arial"/>
                <w:sz w:val="24"/>
                <w:szCs w:val="24"/>
              </w:rPr>
            </w:pPr>
            <w:r w:rsidRPr="00810911">
              <w:rPr>
                <w:rFonts w:ascii="Arial" w:hAnsi="Arial" w:cs="Arial"/>
                <w:sz w:val="24"/>
                <w:szCs w:val="24"/>
              </w:rPr>
              <w:t xml:space="preserve">Responsorial Psalm: </w:t>
            </w:r>
            <w:hyperlink r:id="rId6" w:history="1">
              <w:r w:rsidRPr="00810911">
                <w:rPr>
                  <w:rStyle w:val="Hyperlink"/>
                  <w:rFonts w:ascii="Arial" w:hAnsi="Arial" w:cs="Arial"/>
                  <w:sz w:val="24"/>
                  <w:szCs w:val="24"/>
                </w:rPr>
                <w:t>Ps 97:1-2, 5-6, 9</w:t>
              </w:r>
            </w:hyperlink>
          </w:p>
          <w:p w14:paraId="4196AB2C" w14:textId="77777777" w:rsidR="005974DE" w:rsidRPr="00810911" w:rsidRDefault="00000000" w:rsidP="00810911">
            <w:pPr>
              <w:jc w:val="center"/>
              <w:rPr>
                <w:rFonts w:ascii="Arial" w:hAnsi="Arial" w:cs="Arial"/>
                <w:sz w:val="24"/>
                <w:szCs w:val="24"/>
              </w:rPr>
            </w:pPr>
            <w:r w:rsidRPr="00810911">
              <w:rPr>
                <w:rFonts w:ascii="Arial" w:hAnsi="Arial" w:cs="Arial"/>
                <w:sz w:val="24"/>
                <w:szCs w:val="24"/>
              </w:rPr>
              <w:t xml:space="preserve">Second Reading: </w:t>
            </w:r>
            <w:hyperlink r:id="rId7" w:history="1">
              <w:r w:rsidRPr="00810911">
                <w:rPr>
                  <w:rStyle w:val="Hyperlink"/>
                  <w:rFonts w:ascii="Arial" w:hAnsi="Arial" w:cs="Arial"/>
                  <w:sz w:val="24"/>
                  <w:szCs w:val="24"/>
                </w:rPr>
                <w:t>2 Pt 1:16-19</w:t>
              </w:r>
            </w:hyperlink>
          </w:p>
          <w:p w14:paraId="4C31904C" w14:textId="77777777" w:rsidR="00810911" w:rsidRPr="00810911" w:rsidRDefault="00000000" w:rsidP="00810911">
            <w:pPr>
              <w:jc w:val="center"/>
              <w:rPr>
                <w:rFonts w:ascii="Arial" w:hAnsi="Arial" w:cs="Arial"/>
                <w:sz w:val="24"/>
                <w:szCs w:val="24"/>
              </w:rPr>
            </w:pPr>
            <w:r w:rsidRPr="00810911">
              <w:rPr>
                <w:rFonts w:ascii="Arial" w:hAnsi="Arial" w:cs="Arial"/>
                <w:sz w:val="24"/>
                <w:szCs w:val="24"/>
              </w:rPr>
              <w:t xml:space="preserve">Gospel: </w:t>
            </w:r>
            <w:hyperlink r:id="rId8" w:history="1">
              <w:r w:rsidRPr="00810911">
                <w:rPr>
                  <w:rStyle w:val="Hyperlink"/>
                  <w:rFonts w:ascii="Arial" w:hAnsi="Arial" w:cs="Arial"/>
                  <w:sz w:val="24"/>
                  <w:szCs w:val="24"/>
                </w:rPr>
                <w:t>Mt 17:1-9</w:t>
              </w:r>
            </w:hyperlink>
          </w:p>
          <w:p w14:paraId="2479A13B" w14:textId="77777777" w:rsidR="00810911" w:rsidRPr="00810911" w:rsidRDefault="00000000" w:rsidP="00810911">
            <w:pPr>
              <w:jc w:val="center"/>
              <w:rPr>
                <w:rFonts w:ascii="Arial" w:hAnsi="Arial" w:cs="Arial"/>
                <w:sz w:val="24"/>
                <w:szCs w:val="24"/>
              </w:rPr>
            </w:pPr>
            <w:r w:rsidRPr="00810911">
              <w:rPr>
                <w:rFonts w:ascii="Arial" w:hAnsi="Arial" w:cs="Arial"/>
                <w:sz w:val="24"/>
                <w:szCs w:val="24"/>
              </w:rPr>
              <w:t>The readings are available at:</w:t>
            </w:r>
          </w:p>
          <w:p w14:paraId="692B244E" w14:textId="77777777" w:rsidR="00810911" w:rsidRDefault="00000000" w:rsidP="00E744DA">
            <w:pPr>
              <w:jc w:val="center"/>
              <w:rPr>
                <w:rFonts w:ascii="Arial" w:eastAsia="Arial" w:hAnsi="Arial" w:cs="Arial"/>
                <w:sz w:val="24"/>
                <w:szCs w:val="24"/>
              </w:rPr>
            </w:pPr>
            <w:hyperlink r:id="rId9" w:history="1">
              <w:r w:rsidRPr="00810911">
                <w:rPr>
                  <w:rStyle w:val="Hyperlink"/>
                  <w:rFonts w:ascii="Arial" w:eastAsia="Arial" w:hAnsi="Arial" w:cs="Arial"/>
                  <w:sz w:val="24"/>
                  <w:szCs w:val="24"/>
                </w:rPr>
                <w:t>https://bible.usccb.org/bible/readings/080623.cfm</w:t>
              </w:r>
            </w:hyperlink>
          </w:p>
        </w:tc>
        <w:tc>
          <w:tcPr>
            <w:tcW w:w="4184" w:type="dxa"/>
            <w:tcBorders>
              <w:top w:val="nil"/>
              <w:left w:val="nil"/>
              <w:bottom w:val="nil"/>
              <w:right w:val="nil"/>
            </w:tcBorders>
          </w:tcPr>
          <w:p w14:paraId="371CB64E" w14:textId="77777777" w:rsidR="009D3CF5" w:rsidRDefault="00000000">
            <w:pPr>
              <w:jc w:val="center"/>
              <w:rPr>
                <w:rFonts w:ascii="Arial" w:eastAsia="Arial" w:hAnsi="Arial" w:cs="Arial"/>
                <w:sz w:val="24"/>
                <w:szCs w:val="24"/>
              </w:rPr>
            </w:pPr>
            <w:r>
              <w:rPr>
                <w:noProof/>
              </w:rPr>
              <w:drawing>
                <wp:inline distT="0" distB="0" distL="0" distR="0" wp14:anchorId="02546195" wp14:editId="7A304F9E">
                  <wp:extent cx="1599136" cy="1148431"/>
                  <wp:effectExtent l="0" t="0" r="1270" b="0"/>
                  <wp:docPr id="2" name="Picture 2" descr="Basilica of the transfiguration Stock Photos, Royalty Free Basilica of the  transfiguration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silica of the transfiguration Stock Photos, Royalty Free Basilica of the  transfiguration Images | Depositphotos"/>
                          <pic:cNvPicPr>
                            <a:picLocks noChangeAspect="1" noChangeArrowheads="1"/>
                          </pic:cNvPicPr>
                        </pic:nvPicPr>
                        <pic:blipFill>
                          <a:blip r:embed="rId10" cstate="print">
                            <a:extLst>
                              <a:ext uri="{28A0092B-C50C-407E-A947-70E740481C1C}">
                                <a14:useLocalDpi xmlns:a14="http://schemas.microsoft.com/office/drawing/2010/main" val="0"/>
                              </a:ext>
                            </a:extLst>
                          </a:blip>
                          <a:srcRect l="20229" t="32835" r="24064" b="7156"/>
                          <a:stretch>
                            <a:fillRect/>
                          </a:stretch>
                        </pic:blipFill>
                        <pic:spPr bwMode="auto">
                          <a:xfrm>
                            <a:off x="0" y="0"/>
                            <a:ext cx="1636717" cy="1175420"/>
                          </a:xfrm>
                          <a:prstGeom prst="rect">
                            <a:avLst/>
                          </a:prstGeom>
                          <a:noFill/>
                          <a:ln>
                            <a:noFill/>
                          </a:ln>
                          <a:extLst>
                            <a:ext uri="{53640926-AAD7-44D8-BBD7-CCE9431645EC}">
                              <a14:shadowObscured xmlns:a14="http://schemas.microsoft.com/office/drawing/2010/main"/>
                            </a:ext>
                          </a:extLst>
                        </pic:spPr>
                      </pic:pic>
                    </a:graphicData>
                  </a:graphic>
                </wp:inline>
              </w:drawing>
            </w:r>
          </w:p>
          <w:p w14:paraId="638A8C60" w14:textId="77777777" w:rsidR="004E72CE" w:rsidRPr="004E72CE" w:rsidRDefault="00000000">
            <w:pPr>
              <w:jc w:val="center"/>
              <w:rPr>
                <w:rFonts w:ascii="Arial" w:eastAsia="Arial" w:hAnsi="Arial" w:cs="Arial"/>
                <w:sz w:val="20"/>
                <w:szCs w:val="20"/>
              </w:rPr>
            </w:pPr>
            <w:r>
              <w:rPr>
                <w:rFonts w:ascii="Arial" w:eastAsia="Arial" w:hAnsi="Arial" w:cs="Arial"/>
                <w:sz w:val="20"/>
                <w:szCs w:val="20"/>
              </w:rPr>
              <w:t>Basilica of the Transfiguration, Mt Tabor</w:t>
            </w:r>
          </w:p>
        </w:tc>
      </w:tr>
    </w:tbl>
    <w:p w14:paraId="66635BC5" w14:textId="77777777" w:rsidR="009D3CF5" w:rsidRDefault="009D3CF5">
      <w:pPr>
        <w:spacing w:after="0"/>
        <w:jc w:val="center"/>
        <w:rPr>
          <w:rFonts w:ascii="Arial" w:eastAsia="Arial" w:hAnsi="Arial" w:cs="Arial"/>
          <w:sz w:val="10"/>
          <w:szCs w:val="10"/>
        </w:rPr>
      </w:pPr>
    </w:p>
    <w:p w14:paraId="0CC47142" w14:textId="77777777" w:rsidR="0019135D" w:rsidRDefault="00000000">
      <w:pPr>
        <w:spacing w:after="0"/>
        <w:rPr>
          <w:rFonts w:ascii="Arial" w:eastAsia="Arial" w:hAnsi="Arial" w:cs="Arial"/>
          <w:sz w:val="24"/>
          <w:szCs w:val="24"/>
        </w:rPr>
      </w:pPr>
      <w:r>
        <w:rPr>
          <w:rFonts w:ascii="Arial" w:eastAsia="Arial" w:hAnsi="Arial" w:cs="Arial"/>
          <w:sz w:val="24"/>
          <w:szCs w:val="24"/>
        </w:rPr>
        <w:t xml:space="preserve">The Feast of the Transfiguration </w:t>
      </w:r>
      <w:r w:rsidR="003B7B51">
        <w:rPr>
          <w:rFonts w:ascii="Arial" w:eastAsia="Arial" w:hAnsi="Arial" w:cs="Arial"/>
          <w:sz w:val="24"/>
          <w:szCs w:val="24"/>
        </w:rPr>
        <w:t xml:space="preserve">challenges disciples to a greater trust in God.  </w:t>
      </w:r>
      <w:r>
        <w:rPr>
          <w:rFonts w:ascii="Arial" w:eastAsia="Arial" w:hAnsi="Arial" w:cs="Arial"/>
          <w:sz w:val="24"/>
          <w:szCs w:val="24"/>
        </w:rPr>
        <w:t xml:space="preserve">Upon a mountain is the place to encounter God.  It is a place above the daily challenges and closer to the heavens.  The truth about Jesus is revealed here.  </w:t>
      </w:r>
      <w:r w:rsidR="005741C4">
        <w:rPr>
          <w:rFonts w:ascii="Arial" w:eastAsia="Arial" w:hAnsi="Arial" w:cs="Arial"/>
          <w:sz w:val="24"/>
          <w:szCs w:val="24"/>
        </w:rPr>
        <w:t>Recalling the voice from heaven at his baptism, Jesus’ identity is reaffirmed as the “Beloved Son” and that he is the one to whom to listen. As Moses and Elijah fade, only Jesus is left, the one who offers the true understanding of all the law and prophets.</w:t>
      </w:r>
    </w:p>
    <w:p w14:paraId="67399889" w14:textId="77777777" w:rsidR="00047192" w:rsidRPr="00047192" w:rsidRDefault="00047192">
      <w:pPr>
        <w:spacing w:after="0"/>
        <w:rPr>
          <w:rFonts w:ascii="Arial" w:eastAsia="Arial" w:hAnsi="Arial" w:cs="Arial"/>
          <w:sz w:val="10"/>
          <w:szCs w:val="10"/>
        </w:rPr>
      </w:pPr>
    </w:p>
    <w:p w14:paraId="279DBC61" w14:textId="77777777" w:rsidR="00047192" w:rsidRDefault="00000000">
      <w:pPr>
        <w:spacing w:after="0"/>
        <w:rPr>
          <w:rFonts w:ascii="Arial" w:eastAsia="Arial" w:hAnsi="Arial" w:cs="Arial"/>
          <w:sz w:val="24"/>
          <w:szCs w:val="24"/>
        </w:rPr>
      </w:pPr>
      <w:r>
        <w:rPr>
          <w:rFonts w:ascii="Arial" w:eastAsia="Arial" w:hAnsi="Arial" w:cs="Arial"/>
          <w:sz w:val="24"/>
          <w:szCs w:val="24"/>
        </w:rPr>
        <w:t>Fear is the usual human response to the action of God.</w:t>
      </w:r>
      <w:r w:rsidR="00A91F64">
        <w:rPr>
          <w:rFonts w:ascii="Arial" w:eastAsia="Arial" w:hAnsi="Arial" w:cs="Arial"/>
          <w:sz w:val="24"/>
          <w:szCs w:val="24"/>
        </w:rPr>
        <w:t xml:space="preserve">  The angel tells Mary not to be afraid at the Annunciation.  The fear of the divine is not something that one can overcome</w:t>
      </w:r>
      <w:r w:rsidR="00091465">
        <w:rPr>
          <w:rFonts w:ascii="Arial" w:eastAsia="Arial" w:hAnsi="Arial" w:cs="Arial"/>
          <w:sz w:val="24"/>
          <w:szCs w:val="24"/>
        </w:rPr>
        <w:t xml:space="preserve"> on one’s own</w:t>
      </w:r>
      <w:r w:rsidR="00A91F64">
        <w:rPr>
          <w:rFonts w:ascii="Arial" w:eastAsia="Arial" w:hAnsi="Arial" w:cs="Arial"/>
          <w:sz w:val="24"/>
          <w:szCs w:val="24"/>
        </w:rPr>
        <w:t xml:space="preserve">.  It is only by the power of God, by the encouragement of Jesus, that one can </w:t>
      </w:r>
      <w:r w:rsidR="00091465">
        <w:rPr>
          <w:rFonts w:ascii="Arial" w:eastAsia="Arial" w:hAnsi="Arial" w:cs="Arial"/>
          <w:sz w:val="24"/>
          <w:szCs w:val="24"/>
        </w:rPr>
        <w:t xml:space="preserve">focus on what God is doing and </w:t>
      </w:r>
      <w:r w:rsidR="00A91F64">
        <w:rPr>
          <w:rFonts w:ascii="Arial" w:eastAsia="Arial" w:hAnsi="Arial" w:cs="Arial"/>
          <w:sz w:val="24"/>
          <w:szCs w:val="24"/>
        </w:rPr>
        <w:t>cooperate with God.</w:t>
      </w:r>
    </w:p>
    <w:p w14:paraId="69508B56" w14:textId="77777777" w:rsidR="0019135D" w:rsidRPr="005741C4" w:rsidRDefault="0019135D">
      <w:pPr>
        <w:spacing w:after="0"/>
        <w:rPr>
          <w:rFonts w:ascii="Arial" w:eastAsia="Arial" w:hAnsi="Arial" w:cs="Arial"/>
          <w:sz w:val="10"/>
          <w:szCs w:val="10"/>
        </w:rPr>
      </w:pPr>
    </w:p>
    <w:p w14:paraId="51FE41A0" w14:textId="77777777" w:rsidR="003B7B51" w:rsidRDefault="00000000">
      <w:pPr>
        <w:spacing w:after="0"/>
        <w:rPr>
          <w:rFonts w:ascii="Arial" w:eastAsia="Arial" w:hAnsi="Arial" w:cs="Arial"/>
          <w:sz w:val="24"/>
          <w:szCs w:val="24"/>
        </w:rPr>
      </w:pPr>
      <w:r>
        <w:rPr>
          <w:rFonts w:ascii="Arial" w:eastAsia="Arial" w:hAnsi="Arial" w:cs="Arial"/>
          <w:sz w:val="24"/>
          <w:szCs w:val="24"/>
        </w:rPr>
        <w:t>Some aspects link the past and the future with the present.  Moses and Elijah are in the past.</w:t>
      </w:r>
      <w:r w:rsidR="005741C4">
        <w:rPr>
          <w:rFonts w:ascii="Arial" w:eastAsia="Arial" w:hAnsi="Arial" w:cs="Arial"/>
          <w:sz w:val="24"/>
          <w:szCs w:val="24"/>
        </w:rPr>
        <w:t xml:space="preserve">  </w:t>
      </w:r>
      <w:r>
        <w:rPr>
          <w:rFonts w:ascii="Arial" w:eastAsia="Arial" w:hAnsi="Arial" w:cs="Arial"/>
          <w:sz w:val="24"/>
          <w:szCs w:val="24"/>
        </w:rPr>
        <w:t>They both encountered God on Mt Sinai (Horeb</w:t>
      </w:r>
      <w:r w:rsidR="008F2CA2">
        <w:rPr>
          <w:rFonts w:ascii="Arial" w:eastAsia="Arial" w:hAnsi="Arial" w:cs="Arial"/>
          <w:sz w:val="24"/>
          <w:szCs w:val="24"/>
        </w:rPr>
        <w:t>),</w:t>
      </w:r>
      <w:r>
        <w:rPr>
          <w:rFonts w:ascii="Arial" w:eastAsia="Arial" w:hAnsi="Arial" w:cs="Arial"/>
          <w:sz w:val="24"/>
          <w:szCs w:val="24"/>
        </w:rPr>
        <w:t xml:space="preserve"> and both were given a mission to fulfill. Moses’ face was radiant after the </w:t>
      </w:r>
      <w:r w:rsidR="006930CE">
        <w:rPr>
          <w:rFonts w:ascii="Arial" w:eastAsia="Arial" w:hAnsi="Arial" w:cs="Arial"/>
          <w:sz w:val="24"/>
          <w:szCs w:val="24"/>
        </w:rPr>
        <w:t>encounter,</w:t>
      </w:r>
      <w:r>
        <w:rPr>
          <w:rFonts w:ascii="Arial" w:eastAsia="Arial" w:hAnsi="Arial" w:cs="Arial"/>
          <w:sz w:val="24"/>
          <w:szCs w:val="24"/>
        </w:rPr>
        <w:t xml:space="preserve"> and he brought the law to the people.  Elijah was one of the greatest prophets who made God’s will known in his time and place.  </w:t>
      </w:r>
      <w:r w:rsidR="0019135D">
        <w:rPr>
          <w:rFonts w:ascii="Arial" w:eastAsia="Arial" w:hAnsi="Arial" w:cs="Arial"/>
          <w:sz w:val="24"/>
          <w:szCs w:val="24"/>
        </w:rPr>
        <w:t>They appear conversing with Jesus</w:t>
      </w:r>
      <w:r w:rsidR="006930CE">
        <w:rPr>
          <w:rFonts w:ascii="Arial" w:eastAsia="Arial" w:hAnsi="Arial" w:cs="Arial"/>
          <w:sz w:val="24"/>
          <w:szCs w:val="24"/>
        </w:rPr>
        <w:t xml:space="preserve"> who is the fulfillment of their work.</w:t>
      </w:r>
    </w:p>
    <w:p w14:paraId="222879BC" w14:textId="77777777" w:rsidR="006930CE" w:rsidRPr="0023341F" w:rsidRDefault="006930CE">
      <w:pPr>
        <w:spacing w:after="0"/>
        <w:rPr>
          <w:rFonts w:ascii="Arial" w:eastAsia="Arial" w:hAnsi="Arial" w:cs="Arial"/>
          <w:sz w:val="10"/>
          <w:szCs w:val="10"/>
        </w:rPr>
      </w:pPr>
    </w:p>
    <w:p w14:paraId="05D2D646" w14:textId="77777777" w:rsidR="006930CE" w:rsidRDefault="00000000">
      <w:pPr>
        <w:spacing w:after="0"/>
        <w:rPr>
          <w:rFonts w:ascii="Arial" w:eastAsia="Arial" w:hAnsi="Arial" w:cs="Arial"/>
          <w:sz w:val="24"/>
          <w:szCs w:val="24"/>
        </w:rPr>
      </w:pPr>
      <w:r>
        <w:rPr>
          <w:rFonts w:ascii="Arial" w:eastAsia="Arial" w:hAnsi="Arial" w:cs="Arial"/>
          <w:sz w:val="24"/>
          <w:szCs w:val="24"/>
        </w:rPr>
        <w:t>The future is shown in Jesus.  He takes on the appearance of his resurrected form.  Like the disciples, we do not have a full understanding of Jesus and do not have a clear grasp of “risen from the dead.”  The vision offers us a glimpse of where we are going as followers of Jesus.</w:t>
      </w:r>
    </w:p>
    <w:p w14:paraId="0472FF05" w14:textId="77777777" w:rsidR="00786FAF" w:rsidRPr="00786FAF" w:rsidRDefault="00786FAF">
      <w:pPr>
        <w:spacing w:after="0"/>
        <w:rPr>
          <w:rFonts w:ascii="Arial" w:eastAsia="Arial" w:hAnsi="Arial" w:cs="Arial"/>
          <w:sz w:val="10"/>
          <w:szCs w:val="10"/>
        </w:rPr>
      </w:pPr>
    </w:p>
    <w:p w14:paraId="4AAE1026" w14:textId="77777777" w:rsidR="00786FAF" w:rsidRDefault="00000000">
      <w:pPr>
        <w:spacing w:after="0"/>
        <w:rPr>
          <w:rFonts w:ascii="Arial" w:eastAsia="Arial" w:hAnsi="Arial" w:cs="Arial"/>
          <w:sz w:val="24"/>
          <w:szCs w:val="24"/>
        </w:rPr>
      </w:pPr>
      <w:r>
        <w:rPr>
          <w:rFonts w:ascii="Arial" w:eastAsia="Arial" w:hAnsi="Arial" w:cs="Arial"/>
          <w:sz w:val="24"/>
          <w:szCs w:val="24"/>
        </w:rPr>
        <w:t xml:space="preserve">Many of the contemporaries of Jesus, including those who were interested in him, were scandalized by his death.  The common assumption is that the </w:t>
      </w:r>
      <w:r w:rsidR="00047192">
        <w:rPr>
          <w:rFonts w:ascii="Arial" w:eastAsia="Arial" w:hAnsi="Arial" w:cs="Arial"/>
          <w:sz w:val="24"/>
          <w:szCs w:val="24"/>
        </w:rPr>
        <w:t>Messiah</w:t>
      </w:r>
      <w:r>
        <w:rPr>
          <w:rFonts w:ascii="Arial" w:eastAsia="Arial" w:hAnsi="Arial" w:cs="Arial"/>
          <w:sz w:val="24"/>
          <w:szCs w:val="24"/>
        </w:rPr>
        <w:t xml:space="preserve"> would be a victorious warrior who would rid Judah of occupation and defeat </w:t>
      </w:r>
      <w:r w:rsidR="00897C00">
        <w:rPr>
          <w:rFonts w:ascii="Arial" w:eastAsia="Arial" w:hAnsi="Arial" w:cs="Arial"/>
          <w:sz w:val="24"/>
          <w:szCs w:val="24"/>
        </w:rPr>
        <w:t>their</w:t>
      </w:r>
      <w:r>
        <w:rPr>
          <w:rFonts w:ascii="Arial" w:eastAsia="Arial" w:hAnsi="Arial" w:cs="Arial"/>
          <w:sz w:val="24"/>
          <w:szCs w:val="24"/>
        </w:rPr>
        <w:t xml:space="preserve"> enemies.  Jesus’ victory would be very different.  He would triumph through suffering and death to</w:t>
      </w:r>
      <w:r w:rsidR="00047192">
        <w:rPr>
          <w:rFonts w:ascii="Arial" w:eastAsia="Arial" w:hAnsi="Arial" w:cs="Arial"/>
          <w:sz w:val="24"/>
          <w:szCs w:val="24"/>
        </w:rPr>
        <w:t xml:space="preserve"> new life.</w:t>
      </w:r>
      <w:r>
        <w:rPr>
          <w:rFonts w:ascii="Arial" w:eastAsia="Arial" w:hAnsi="Arial" w:cs="Arial"/>
          <w:sz w:val="24"/>
          <w:szCs w:val="24"/>
        </w:rPr>
        <w:t xml:space="preserve"> </w:t>
      </w:r>
      <w:r w:rsidR="00047192">
        <w:rPr>
          <w:rFonts w:ascii="Arial" w:eastAsia="Arial" w:hAnsi="Arial" w:cs="Arial"/>
          <w:sz w:val="24"/>
          <w:szCs w:val="24"/>
        </w:rPr>
        <w:t xml:space="preserve">This concept could not be understood.  </w:t>
      </w:r>
      <w:r w:rsidR="00E744DA">
        <w:rPr>
          <w:rFonts w:ascii="Arial" w:eastAsia="Arial" w:hAnsi="Arial" w:cs="Arial"/>
          <w:sz w:val="24"/>
          <w:szCs w:val="24"/>
        </w:rPr>
        <w:t>Thus,</w:t>
      </w:r>
      <w:r w:rsidR="00047192">
        <w:rPr>
          <w:rFonts w:ascii="Arial" w:eastAsia="Arial" w:hAnsi="Arial" w:cs="Arial"/>
          <w:sz w:val="24"/>
          <w:szCs w:val="24"/>
        </w:rPr>
        <w:t xml:space="preserve"> Jesus warns them not to tell anyone for no one will understand until after his death </w:t>
      </w:r>
      <w:r w:rsidR="009F3105">
        <w:rPr>
          <w:rFonts w:ascii="Arial" w:eastAsia="Arial" w:hAnsi="Arial" w:cs="Arial"/>
          <w:sz w:val="24"/>
          <w:szCs w:val="24"/>
        </w:rPr>
        <w:t>and</w:t>
      </w:r>
      <w:r w:rsidR="00047192">
        <w:rPr>
          <w:rFonts w:ascii="Arial" w:eastAsia="Arial" w:hAnsi="Arial" w:cs="Arial"/>
          <w:sz w:val="24"/>
          <w:szCs w:val="24"/>
        </w:rPr>
        <w:t xml:space="preserve"> resurrection.</w:t>
      </w:r>
    </w:p>
    <w:p w14:paraId="12AE5787" w14:textId="77777777" w:rsidR="00047192" w:rsidRPr="00E744DA" w:rsidRDefault="00047192">
      <w:pPr>
        <w:spacing w:after="0"/>
        <w:rPr>
          <w:rFonts w:ascii="Arial" w:eastAsia="Arial" w:hAnsi="Arial" w:cs="Arial"/>
          <w:sz w:val="10"/>
          <w:szCs w:val="10"/>
        </w:rPr>
      </w:pPr>
    </w:p>
    <w:p w14:paraId="456081BA" w14:textId="77777777" w:rsidR="00047192" w:rsidRDefault="00000000">
      <w:pPr>
        <w:spacing w:after="0"/>
        <w:rPr>
          <w:rFonts w:ascii="Arial" w:eastAsia="Arial" w:hAnsi="Arial" w:cs="Arial"/>
          <w:sz w:val="24"/>
          <w:szCs w:val="24"/>
        </w:rPr>
      </w:pPr>
      <w:r>
        <w:rPr>
          <w:rFonts w:ascii="Arial" w:eastAsia="Arial" w:hAnsi="Arial" w:cs="Arial"/>
          <w:sz w:val="24"/>
          <w:szCs w:val="24"/>
        </w:rPr>
        <w:t>A full understanding of Jesus can only come from God</w:t>
      </w:r>
      <w:r w:rsidR="00A91F64">
        <w:rPr>
          <w:rFonts w:ascii="Arial" w:eastAsia="Arial" w:hAnsi="Arial" w:cs="Arial"/>
          <w:sz w:val="24"/>
          <w:szCs w:val="24"/>
        </w:rPr>
        <w:t xml:space="preserve">.  All that one can say about God is an approximation.  God is infinite but words can only describe what is limited.  </w:t>
      </w:r>
      <w:r w:rsidR="00164877">
        <w:rPr>
          <w:rFonts w:ascii="Arial" w:eastAsia="Arial" w:hAnsi="Arial" w:cs="Arial"/>
          <w:sz w:val="24"/>
          <w:szCs w:val="24"/>
        </w:rPr>
        <w:t>Our understanding of God is limited by our words to speak about God. Similarly, human understanding of how God could be a creature with human nature also falls short.  As a disciple, one comes to know God through the actions of God and the lives of other disciples.</w:t>
      </w:r>
      <w:r w:rsidR="00E744DA">
        <w:rPr>
          <w:rFonts w:ascii="Arial" w:eastAsia="Arial" w:hAnsi="Arial" w:cs="Arial"/>
          <w:sz w:val="24"/>
          <w:szCs w:val="24"/>
        </w:rPr>
        <w:t xml:space="preserve">  Only the Spirit can open us to a deeper understanding.  It was this limitation that </w:t>
      </w:r>
      <w:r w:rsidR="008F2CA2">
        <w:rPr>
          <w:rFonts w:ascii="Arial" w:eastAsia="Arial" w:hAnsi="Arial" w:cs="Arial"/>
          <w:sz w:val="24"/>
          <w:szCs w:val="24"/>
        </w:rPr>
        <w:t>led</w:t>
      </w:r>
      <w:r w:rsidR="00E744DA">
        <w:rPr>
          <w:rFonts w:ascii="Arial" w:eastAsia="Arial" w:hAnsi="Arial" w:cs="Arial"/>
          <w:sz w:val="24"/>
          <w:szCs w:val="24"/>
        </w:rPr>
        <w:t xml:space="preserve"> St Thomas Aquinas to say all his theological work was rubbish compared to the greatness of </w:t>
      </w:r>
      <w:r w:rsidR="008F2CA2">
        <w:rPr>
          <w:rFonts w:ascii="Arial" w:eastAsia="Arial" w:hAnsi="Arial" w:cs="Arial"/>
          <w:sz w:val="24"/>
          <w:szCs w:val="24"/>
        </w:rPr>
        <w:t>God.</w:t>
      </w:r>
    </w:p>
    <w:p w14:paraId="225D9271" w14:textId="77777777" w:rsidR="0019135D" w:rsidRDefault="0019135D">
      <w:pPr>
        <w:spacing w:after="0"/>
        <w:rPr>
          <w:rFonts w:ascii="Arial" w:eastAsia="Arial" w:hAnsi="Arial" w:cs="Arial"/>
          <w:sz w:val="24"/>
          <w:szCs w:val="24"/>
        </w:rPr>
      </w:pPr>
    </w:p>
    <w:p w14:paraId="7AC7B2AB" w14:textId="77777777" w:rsidR="0019135D" w:rsidRDefault="00000000">
      <w:pPr>
        <w:spacing w:after="0"/>
        <w:rPr>
          <w:rFonts w:ascii="Arial" w:eastAsia="Arial" w:hAnsi="Arial" w:cs="Arial"/>
          <w:sz w:val="24"/>
          <w:szCs w:val="24"/>
        </w:rPr>
      </w:pPr>
      <w:r>
        <w:rPr>
          <w:rFonts w:ascii="Arial" w:eastAsia="Arial" w:hAnsi="Arial" w:cs="Arial"/>
          <w:sz w:val="24"/>
          <w:szCs w:val="24"/>
        </w:rPr>
        <w:t xml:space="preserve">Jesus refers to himself as the Son of Man.  This phrase originates in the Book of Daniel which is the first reading for the feast.  The heavenly court has gathered, and God is reigning. over it.  God’s throne is of fire.  Fire is associated with the presence of God and </w:t>
      </w:r>
      <w:r w:rsidR="009F3105">
        <w:rPr>
          <w:rFonts w:ascii="Arial" w:eastAsia="Arial" w:hAnsi="Arial" w:cs="Arial"/>
          <w:sz w:val="24"/>
          <w:szCs w:val="24"/>
        </w:rPr>
        <w:t>links to</w:t>
      </w:r>
      <w:r>
        <w:rPr>
          <w:rFonts w:ascii="Arial" w:eastAsia="Arial" w:hAnsi="Arial" w:cs="Arial"/>
          <w:sz w:val="24"/>
          <w:szCs w:val="24"/>
        </w:rPr>
        <w:t xml:space="preserve"> God’s </w:t>
      </w:r>
      <w:r>
        <w:rPr>
          <w:rFonts w:ascii="Arial" w:eastAsia="Arial" w:hAnsi="Arial" w:cs="Arial"/>
          <w:sz w:val="24"/>
          <w:szCs w:val="24"/>
        </w:rPr>
        <w:lastRenderedPageBreak/>
        <w:t>presence in the burning bush.  The books of humanity are opened</w:t>
      </w:r>
      <w:r w:rsidR="00E47221">
        <w:rPr>
          <w:rFonts w:ascii="Arial" w:eastAsia="Arial" w:hAnsi="Arial" w:cs="Arial"/>
          <w:sz w:val="24"/>
          <w:szCs w:val="24"/>
        </w:rPr>
        <w:t>.  It is time for judgment.  God needs to set things right, punish the enemies of God’s people, and send them a person to lead them.</w:t>
      </w:r>
    </w:p>
    <w:p w14:paraId="5A1E3E1C" w14:textId="77777777" w:rsidR="00E47221" w:rsidRPr="00134360" w:rsidRDefault="00E47221">
      <w:pPr>
        <w:spacing w:after="0"/>
        <w:rPr>
          <w:rFonts w:ascii="Arial" w:eastAsia="Arial" w:hAnsi="Arial" w:cs="Arial"/>
          <w:sz w:val="10"/>
          <w:szCs w:val="10"/>
        </w:rPr>
      </w:pPr>
    </w:p>
    <w:p w14:paraId="554198E7" w14:textId="77777777" w:rsidR="00E47221" w:rsidRDefault="00000000">
      <w:pPr>
        <w:spacing w:after="0"/>
        <w:rPr>
          <w:rFonts w:ascii="Arial" w:eastAsia="Arial" w:hAnsi="Arial" w:cs="Arial"/>
          <w:sz w:val="24"/>
          <w:szCs w:val="24"/>
        </w:rPr>
      </w:pPr>
      <w:r>
        <w:rPr>
          <w:rFonts w:ascii="Arial" w:eastAsia="Arial" w:hAnsi="Arial" w:cs="Arial"/>
          <w:sz w:val="24"/>
          <w:szCs w:val="24"/>
        </w:rPr>
        <w:t xml:space="preserve">One like the Son of Man </w:t>
      </w:r>
      <w:r w:rsidR="008F2CA2">
        <w:rPr>
          <w:rFonts w:ascii="Arial" w:eastAsia="Arial" w:hAnsi="Arial" w:cs="Arial"/>
          <w:sz w:val="24"/>
          <w:szCs w:val="24"/>
        </w:rPr>
        <w:t>comes,</w:t>
      </w:r>
      <w:r w:rsidR="009F3105">
        <w:rPr>
          <w:rFonts w:ascii="Arial" w:eastAsia="Arial" w:hAnsi="Arial" w:cs="Arial"/>
          <w:sz w:val="24"/>
          <w:szCs w:val="24"/>
        </w:rPr>
        <w:t xml:space="preserve"> and he is given kingship over all the earth</w:t>
      </w:r>
      <w:r>
        <w:rPr>
          <w:rFonts w:ascii="Arial" w:eastAsia="Arial" w:hAnsi="Arial" w:cs="Arial"/>
          <w:sz w:val="24"/>
          <w:szCs w:val="24"/>
        </w:rPr>
        <w:t>.  Jesus alludes to this passage by calling himself “Son of Man.”  He is stating that he is the one sent by God, and this comes just after the declaration by the Father, “Listen to him.”</w:t>
      </w:r>
    </w:p>
    <w:p w14:paraId="5093C2DD" w14:textId="77777777" w:rsidR="00134360" w:rsidRDefault="00134360">
      <w:pPr>
        <w:spacing w:after="0"/>
        <w:rPr>
          <w:rFonts w:ascii="Arial" w:eastAsia="Arial" w:hAnsi="Arial" w:cs="Arial"/>
          <w:sz w:val="24"/>
          <w:szCs w:val="24"/>
        </w:rPr>
      </w:pPr>
    </w:p>
    <w:p w14:paraId="4FA7762B" w14:textId="77777777" w:rsidR="00134360" w:rsidRDefault="00000000">
      <w:pPr>
        <w:spacing w:after="0"/>
        <w:rPr>
          <w:rFonts w:ascii="Arial" w:eastAsia="Arial" w:hAnsi="Arial" w:cs="Arial"/>
          <w:sz w:val="24"/>
          <w:szCs w:val="24"/>
        </w:rPr>
      </w:pPr>
      <w:r>
        <w:rPr>
          <w:rFonts w:ascii="Arial" w:eastAsia="Arial" w:hAnsi="Arial" w:cs="Arial"/>
          <w:sz w:val="24"/>
          <w:szCs w:val="24"/>
        </w:rPr>
        <w:t>The reading from 2 Peter presents another testimony to the Transfiguration.</w:t>
      </w:r>
      <w:r w:rsidR="00062ED6">
        <w:rPr>
          <w:rFonts w:ascii="Arial" w:eastAsia="Arial" w:hAnsi="Arial" w:cs="Arial"/>
          <w:sz w:val="24"/>
          <w:szCs w:val="24"/>
        </w:rPr>
        <w:t xml:space="preserve">  It serves to affirm that Jesus was real and that the Gospel is authentic.  It is not a mythological tale but one that was witnessed. </w:t>
      </w:r>
      <w:r w:rsidR="00897C00">
        <w:rPr>
          <w:rFonts w:ascii="Arial" w:eastAsia="Arial" w:hAnsi="Arial" w:cs="Arial"/>
          <w:sz w:val="24"/>
          <w:szCs w:val="24"/>
        </w:rPr>
        <w:t xml:space="preserve"> Challenges arose in early Christianity that the story of Jesus was just like some of the myths of the Greek and Roman gods.</w:t>
      </w:r>
      <w:r w:rsidR="00062ED6">
        <w:rPr>
          <w:rFonts w:ascii="Arial" w:eastAsia="Arial" w:hAnsi="Arial" w:cs="Arial"/>
          <w:sz w:val="24"/>
          <w:szCs w:val="24"/>
        </w:rPr>
        <w:t xml:space="preserve"> </w:t>
      </w:r>
      <w:r w:rsidR="00897C00">
        <w:rPr>
          <w:rFonts w:ascii="Arial" w:eastAsia="Arial" w:hAnsi="Arial" w:cs="Arial"/>
          <w:sz w:val="24"/>
          <w:szCs w:val="24"/>
        </w:rPr>
        <w:t>T</w:t>
      </w:r>
      <w:r w:rsidR="00062ED6">
        <w:rPr>
          <w:rFonts w:ascii="Arial" w:eastAsia="Arial" w:hAnsi="Arial" w:cs="Arial"/>
          <w:sz w:val="24"/>
          <w:szCs w:val="24"/>
        </w:rPr>
        <w:t xml:space="preserve">he Gospel is </w:t>
      </w:r>
      <w:r w:rsidR="00897C00">
        <w:rPr>
          <w:rFonts w:ascii="Arial" w:eastAsia="Arial" w:hAnsi="Arial" w:cs="Arial"/>
          <w:sz w:val="24"/>
          <w:szCs w:val="24"/>
        </w:rPr>
        <w:t xml:space="preserve">true and </w:t>
      </w:r>
      <w:r w:rsidR="00062ED6">
        <w:rPr>
          <w:rFonts w:ascii="Arial" w:eastAsia="Arial" w:hAnsi="Arial" w:cs="Arial"/>
          <w:sz w:val="24"/>
          <w:szCs w:val="24"/>
        </w:rPr>
        <w:t>trustworthy.</w:t>
      </w:r>
    </w:p>
    <w:p w14:paraId="666D4050" w14:textId="77777777" w:rsidR="00062ED6" w:rsidRPr="003922BF" w:rsidRDefault="00062ED6">
      <w:pPr>
        <w:spacing w:after="0"/>
        <w:rPr>
          <w:rFonts w:ascii="Arial" w:eastAsia="Arial" w:hAnsi="Arial" w:cs="Arial"/>
          <w:sz w:val="24"/>
          <w:szCs w:val="24"/>
        </w:rPr>
      </w:pPr>
    </w:p>
    <w:p w14:paraId="08491E19" w14:textId="77777777" w:rsidR="009D3CF5" w:rsidRDefault="00000000">
      <w:pPr>
        <w:spacing w:after="0"/>
        <w:rPr>
          <w:rFonts w:ascii="Arial" w:eastAsia="Arial" w:hAnsi="Arial" w:cs="Arial"/>
          <w:b/>
          <w:sz w:val="24"/>
          <w:szCs w:val="24"/>
        </w:rPr>
      </w:pPr>
      <w:r>
        <w:rPr>
          <w:rFonts w:ascii="Arial" w:eastAsia="Arial" w:hAnsi="Arial" w:cs="Arial"/>
          <w:b/>
          <w:sz w:val="24"/>
          <w:szCs w:val="24"/>
        </w:rPr>
        <w:t>Themes</w:t>
      </w:r>
    </w:p>
    <w:p w14:paraId="7814612C" w14:textId="77777777" w:rsidR="00062ED6" w:rsidRDefault="00000000">
      <w:pPr>
        <w:spacing w:after="0"/>
        <w:rPr>
          <w:rFonts w:ascii="Arial" w:eastAsia="Arial" w:hAnsi="Arial" w:cs="Arial"/>
          <w:sz w:val="24"/>
          <w:szCs w:val="24"/>
        </w:rPr>
      </w:pPr>
      <w:r>
        <w:rPr>
          <w:rFonts w:ascii="Arial" w:eastAsia="Arial" w:hAnsi="Arial" w:cs="Arial"/>
          <w:sz w:val="24"/>
          <w:szCs w:val="24"/>
        </w:rPr>
        <w:t>Jesus as God and human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Son of man</w:t>
      </w:r>
      <w:r>
        <w:rPr>
          <w:rFonts w:ascii="Arial" w:eastAsia="Arial" w:hAnsi="Arial" w:cs="Arial"/>
          <w:sz w:val="24"/>
          <w:szCs w:val="24"/>
        </w:rPr>
        <w:tab/>
      </w:r>
    </w:p>
    <w:p w14:paraId="40E0C8C0" w14:textId="77777777" w:rsidR="009D3CF5" w:rsidRDefault="00000000">
      <w:pPr>
        <w:spacing w:after="0"/>
        <w:rPr>
          <w:rFonts w:ascii="Arial" w:eastAsia="Arial" w:hAnsi="Arial" w:cs="Arial"/>
          <w:sz w:val="24"/>
          <w:szCs w:val="24"/>
        </w:rPr>
      </w:pPr>
      <w:r>
        <w:rPr>
          <w:rFonts w:ascii="Arial" w:eastAsia="Arial" w:hAnsi="Arial" w:cs="Arial"/>
          <w:sz w:val="24"/>
          <w:szCs w:val="24"/>
        </w:rPr>
        <w:t>The Paschal Mystery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Mysticism</w:t>
      </w:r>
      <w:r w:rsidR="004F01F9">
        <w:rPr>
          <w:rFonts w:ascii="Arial" w:eastAsia="Arial" w:hAnsi="Arial" w:cs="Arial"/>
          <w:sz w:val="24"/>
          <w:szCs w:val="24"/>
        </w:rPr>
        <w:tab/>
      </w:r>
      <w:r w:rsidR="004F01F9">
        <w:rPr>
          <w:rFonts w:ascii="Arial" w:eastAsia="Arial" w:hAnsi="Arial" w:cs="Arial"/>
          <w:sz w:val="24"/>
          <w:szCs w:val="24"/>
        </w:rPr>
        <w:tab/>
      </w:r>
    </w:p>
    <w:p w14:paraId="0A8239A8" w14:textId="77777777" w:rsidR="009D3CF5" w:rsidRPr="00897C00" w:rsidRDefault="009D3CF5">
      <w:pPr>
        <w:spacing w:after="0"/>
        <w:rPr>
          <w:rFonts w:ascii="Arial" w:eastAsia="Arial" w:hAnsi="Arial" w:cs="Arial"/>
          <w:sz w:val="28"/>
          <w:szCs w:val="28"/>
        </w:rPr>
      </w:pPr>
    </w:p>
    <w:p w14:paraId="40EA9595" w14:textId="77777777" w:rsidR="009D3CF5" w:rsidRDefault="00000000">
      <w:pPr>
        <w:spacing w:after="0"/>
        <w:rPr>
          <w:rFonts w:ascii="Arial" w:eastAsia="Arial" w:hAnsi="Arial" w:cs="Arial"/>
          <w:b/>
          <w:sz w:val="24"/>
          <w:szCs w:val="24"/>
        </w:rPr>
      </w:pPr>
      <w:r>
        <w:rPr>
          <w:rFonts w:ascii="Arial" w:eastAsia="Arial" w:hAnsi="Arial" w:cs="Arial"/>
          <w:b/>
          <w:sz w:val="24"/>
          <w:szCs w:val="24"/>
        </w:rPr>
        <w:t>Reflection Questions</w:t>
      </w:r>
      <w:r w:rsidR="00A91F64">
        <w:rPr>
          <w:rFonts w:ascii="Arial" w:eastAsia="Arial" w:hAnsi="Arial" w:cs="Arial"/>
          <w:b/>
          <w:sz w:val="24"/>
          <w:szCs w:val="24"/>
        </w:rPr>
        <w:t xml:space="preserve">: </w:t>
      </w:r>
    </w:p>
    <w:p w14:paraId="02794DC6" w14:textId="77777777" w:rsidR="00A91F64" w:rsidRDefault="00000000">
      <w:pPr>
        <w:spacing w:after="0"/>
        <w:rPr>
          <w:rFonts w:ascii="Arial" w:eastAsia="Arial" w:hAnsi="Arial" w:cs="Arial"/>
          <w:bCs/>
          <w:sz w:val="24"/>
          <w:szCs w:val="24"/>
        </w:rPr>
      </w:pPr>
      <w:r w:rsidRPr="00A91F64">
        <w:rPr>
          <w:rFonts w:ascii="Arial" w:eastAsia="Arial" w:hAnsi="Arial" w:cs="Arial"/>
          <w:bCs/>
          <w:sz w:val="24"/>
          <w:szCs w:val="24"/>
        </w:rPr>
        <w:t>What is your understanding of Jesus as both God and human?</w:t>
      </w:r>
    </w:p>
    <w:p w14:paraId="02A953D7" w14:textId="77777777" w:rsidR="00A91F64" w:rsidRPr="00897C00" w:rsidRDefault="00A91F64">
      <w:pPr>
        <w:spacing w:after="0"/>
        <w:rPr>
          <w:rFonts w:ascii="Arial" w:eastAsia="Arial" w:hAnsi="Arial" w:cs="Arial"/>
          <w:bCs/>
          <w:sz w:val="16"/>
          <w:szCs w:val="16"/>
        </w:rPr>
      </w:pPr>
    </w:p>
    <w:p w14:paraId="35020758" w14:textId="77777777" w:rsidR="00A91F64" w:rsidRPr="00A91F64" w:rsidRDefault="00000000">
      <w:pPr>
        <w:spacing w:after="0"/>
        <w:rPr>
          <w:rFonts w:ascii="Arial" w:eastAsia="Arial" w:hAnsi="Arial" w:cs="Arial"/>
          <w:bCs/>
          <w:sz w:val="24"/>
          <w:szCs w:val="24"/>
        </w:rPr>
      </w:pPr>
      <w:r>
        <w:rPr>
          <w:rFonts w:ascii="Arial" w:eastAsia="Arial" w:hAnsi="Arial" w:cs="Arial"/>
          <w:bCs/>
          <w:sz w:val="24"/>
          <w:szCs w:val="24"/>
        </w:rPr>
        <w:t>How do you connect God’s work in your past, your present, and your future?</w:t>
      </w:r>
    </w:p>
    <w:p w14:paraId="29E09A33" w14:textId="77777777" w:rsidR="00A91F64" w:rsidRDefault="00A91F64">
      <w:pPr>
        <w:spacing w:after="0"/>
        <w:rPr>
          <w:rFonts w:ascii="Arial" w:eastAsia="Arial" w:hAnsi="Arial" w:cs="Arial"/>
          <w:b/>
          <w:sz w:val="16"/>
          <w:szCs w:val="16"/>
        </w:rPr>
      </w:pPr>
    </w:p>
    <w:p w14:paraId="2888638E" w14:textId="77777777" w:rsidR="00897C00" w:rsidRPr="00897C00" w:rsidRDefault="00000000">
      <w:pPr>
        <w:spacing w:after="0"/>
        <w:rPr>
          <w:rFonts w:ascii="Arial" w:eastAsia="Arial" w:hAnsi="Arial" w:cs="Arial"/>
          <w:bCs/>
          <w:sz w:val="24"/>
          <w:szCs w:val="24"/>
        </w:rPr>
      </w:pPr>
      <w:r w:rsidRPr="00897C00">
        <w:rPr>
          <w:rFonts w:ascii="Arial" w:eastAsia="Arial" w:hAnsi="Arial" w:cs="Arial"/>
          <w:bCs/>
          <w:sz w:val="24"/>
          <w:szCs w:val="24"/>
        </w:rPr>
        <w:t>What challenges do you face in trying to speak about God?</w:t>
      </w:r>
    </w:p>
    <w:p w14:paraId="13600DF0" w14:textId="77777777" w:rsidR="00897C00" w:rsidRPr="00897C00" w:rsidRDefault="00897C00">
      <w:pPr>
        <w:spacing w:after="0"/>
        <w:rPr>
          <w:rFonts w:ascii="Arial" w:eastAsia="Arial" w:hAnsi="Arial" w:cs="Arial"/>
          <w:bCs/>
          <w:sz w:val="16"/>
          <w:szCs w:val="16"/>
        </w:rPr>
      </w:pPr>
    </w:p>
    <w:p w14:paraId="67037160" w14:textId="77777777" w:rsidR="00897C00" w:rsidRPr="00897C00" w:rsidRDefault="00000000">
      <w:pPr>
        <w:spacing w:after="0"/>
        <w:rPr>
          <w:rFonts w:ascii="Arial" w:eastAsia="Arial" w:hAnsi="Arial" w:cs="Arial"/>
          <w:bCs/>
          <w:sz w:val="24"/>
          <w:szCs w:val="24"/>
        </w:rPr>
      </w:pPr>
      <w:r w:rsidRPr="00897C00">
        <w:rPr>
          <w:rFonts w:ascii="Arial" w:eastAsia="Arial" w:hAnsi="Arial" w:cs="Arial"/>
          <w:bCs/>
          <w:sz w:val="24"/>
          <w:szCs w:val="24"/>
        </w:rPr>
        <w:t>How is the death and resurrection of Jesus a challenge for many to understand?</w:t>
      </w:r>
    </w:p>
    <w:p w14:paraId="0A214AC4" w14:textId="77777777" w:rsidR="009D3CF5" w:rsidRPr="00897C00" w:rsidRDefault="009D3CF5">
      <w:pPr>
        <w:spacing w:after="0"/>
        <w:rPr>
          <w:rFonts w:ascii="Arial" w:eastAsia="Arial" w:hAnsi="Arial" w:cs="Arial"/>
          <w:sz w:val="28"/>
          <w:szCs w:val="28"/>
        </w:rPr>
      </w:pPr>
    </w:p>
    <w:p w14:paraId="3A3E0158" w14:textId="77777777" w:rsidR="009D3CF5" w:rsidRDefault="00000000">
      <w:pPr>
        <w:spacing w:after="0"/>
        <w:rPr>
          <w:rFonts w:ascii="Arial" w:eastAsia="Arial" w:hAnsi="Arial" w:cs="Arial"/>
          <w:b/>
          <w:sz w:val="24"/>
          <w:szCs w:val="24"/>
        </w:rPr>
      </w:pPr>
      <w:r>
        <w:rPr>
          <w:rFonts w:ascii="Arial" w:eastAsia="Arial" w:hAnsi="Arial" w:cs="Arial"/>
          <w:b/>
          <w:sz w:val="24"/>
          <w:szCs w:val="24"/>
        </w:rPr>
        <w:t>Prayer Suggestions:</w:t>
      </w:r>
    </w:p>
    <w:p w14:paraId="77C65306" w14:textId="77777777" w:rsidR="00810911" w:rsidRPr="00334762" w:rsidRDefault="00000000" w:rsidP="00810911">
      <w:pPr>
        <w:spacing w:after="0"/>
        <w:ind w:left="180"/>
        <w:rPr>
          <w:rFonts w:ascii="Arial" w:hAnsi="Arial" w:cs="Arial"/>
          <w:sz w:val="24"/>
          <w:szCs w:val="24"/>
        </w:rPr>
      </w:pPr>
      <w:r w:rsidRPr="00334762">
        <w:rPr>
          <w:rFonts w:ascii="Arial" w:hAnsi="Arial" w:cs="Arial"/>
          <w:sz w:val="24"/>
          <w:szCs w:val="24"/>
        </w:rPr>
        <w:t>For the Church: that God will transform us through our listening to the Word of God and sharing in the Eucharist so that we can radiate God’s glory through our lives</w:t>
      </w:r>
    </w:p>
    <w:p w14:paraId="0E6C0704" w14:textId="77777777" w:rsidR="009D3CF5" w:rsidRDefault="009D3CF5">
      <w:pPr>
        <w:spacing w:after="0" w:line="240" w:lineRule="auto"/>
        <w:rPr>
          <w:rFonts w:ascii="Arial" w:eastAsia="Arial" w:hAnsi="Arial" w:cs="Arial"/>
          <w:color w:val="000000"/>
          <w:sz w:val="16"/>
          <w:szCs w:val="16"/>
        </w:rPr>
      </w:pPr>
    </w:p>
    <w:p w14:paraId="6155E56A" w14:textId="77777777" w:rsidR="00810911" w:rsidRPr="00334762" w:rsidRDefault="00000000" w:rsidP="00810911">
      <w:pPr>
        <w:spacing w:after="0"/>
        <w:ind w:left="180"/>
        <w:rPr>
          <w:rFonts w:ascii="Arial" w:hAnsi="Arial" w:cs="Arial"/>
          <w:sz w:val="24"/>
          <w:szCs w:val="24"/>
        </w:rPr>
      </w:pPr>
      <w:r w:rsidRPr="00334762">
        <w:rPr>
          <w:rFonts w:ascii="Arial" w:hAnsi="Arial" w:cs="Arial"/>
          <w:sz w:val="24"/>
          <w:szCs w:val="24"/>
        </w:rPr>
        <w:t>For the grace to be faithful witnesses: that as Peter was empowered to share the Good News after seeing Christ transfigured, may we also give testimony to Christ as we see God at work in us and in the lives of those around us</w:t>
      </w:r>
    </w:p>
    <w:p w14:paraId="374EFFDB" w14:textId="77777777" w:rsidR="00810911" w:rsidRDefault="00810911">
      <w:pPr>
        <w:spacing w:after="0" w:line="240" w:lineRule="auto"/>
        <w:rPr>
          <w:rFonts w:ascii="Arial" w:eastAsia="Arial" w:hAnsi="Arial" w:cs="Arial"/>
          <w:color w:val="000000"/>
          <w:sz w:val="16"/>
          <w:szCs w:val="16"/>
        </w:rPr>
      </w:pPr>
    </w:p>
    <w:p w14:paraId="6CBA410F" w14:textId="77777777" w:rsidR="00810911" w:rsidRPr="00334762" w:rsidRDefault="00000000" w:rsidP="00810911">
      <w:pPr>
        <w:spacing w:after="0"/>
        <w:ind w:left="180"/>
        <w:rPr>
          <w:rFonts w:ascii="Arial" w:hAnsi="Arial" w:cs="Arial"/>
          <w:sz w:val="24"/>
          <w:szCs w:val="24"/>
        </w:rPr>
      </w:pPr>
      <w:r w:rsidRPr="00334762">
        <w:rPr>
          <w:rFonts w:ascii="Arial" w:hAnsi="Arial" w:cs="Arial"/>
          <w:sz w:val="24"/>
          <w:szCs w:val="24"/>
        </w:rPr>
        <w:t>For the grace to recognize Christ each day: that God will give us open and attentive hearts to recognize Jesus in the many ways that He comes into our lives and the courage to follow wherever Christ leads us</w:t>
      </w:r>
    </w:p>
    <w:p w14:paraId="405EC7BF" w14:textId="77777777" w:rsidR="00810911" w:rsidRDefault="00810911">
      <w:pPr>
        <w:spacing w:after="0" w:line="240" w:lineRule="auto"/>
        <w:rPr>
          <w:rFonts w:ascii="Arial" w:eastAsia="Arial" w:hAnsi="Arial" w:cs="Arial"/>
          <w:color w:val="000000"/>
          <w:sz w:val="16"/>
          <w:szCs w:val="16"/>
        </w:rPr>
      </w:pPr>
    </w:p>
    <w:p w14:paraId="0F21C86D" w14:textId="77777777" w:rsidR="00810911" w:rsidRPr="00334762" w:rsidRDefault="00000000" w:rsidP="00810911">
      <w:pPr>
        <w:spacing w:after="0"/>
        <w:ind w:left="180"/>
        <w:rPr>
          <w:rFonts w:ascii="Arial" w:hAnsi="Arial" w:cs="Arial"/>
          <w:sz w:val="24"/>
          <w:szCs w:val="24"/>
        </w:rPr>
      </w:pPr>
      <w:r w:rsidRPr="00334762">
        <w:rPr>
          <w:rFonts w:ascii="Arial" w:hAnsi="Arial" w:cs="Arial"/>
          <w:sz w:val="24"/>
          <w:szCs w:val="24"/>
        </w:rPr>
        <w:t xml:space="preserve">For </w:t>
      </w:r>
      <w:r w:rsidR="008F2CA2" w:rsidRPr="00334762">
        <w:rPr>
          <w:rFonts w:ascii="Arial" w:hAnsi="Arial" w:cs="Arial"/>
          <w:sz w:val="24"/>
          <w:szCs w:val="24"/>
        </w:rPr>
        <w:t>those,</w:t>
      </w:r>
      <w:r w:rsidRPr="00334762">
        <w:rPr>
          <w:rFonts w:ascii="Arial" w:hAnsi="Arial" w:cs="Arial"/>
          <w:sz w:val="24"/>
          <w:szCs w:val="24"/>
        </w:rPr>
        <w:t xml:space="preserve"> whose lives have been overshadowed by pain, sickness, or grief: that Christ be the light who dispels their darkness and that the power of His resurrection guides them to new beginnings</w:t>
      </w:r>
    </w:p>
    <w:p w14:paraId="1E12AF81" w14:textId="77777777" w:rsidR="00810911" w:rsidRDefault="00810911">
      <w:pPr>
        <w:spacing w:after="0" w:line="240" w:lineRule="auto"/>
        <w:rPr>
          <w:rFonts w:ascii="Arial" w:eastAsia="Arial" w:hAnsi="Arial" w:cs="Arial"/>
          <w:color w:val="000000"/>
          <w:sz w:val="16"/>
          <w:szCs w:val="16"/>
        </w:rPr>
      </w:pPr>
    </w:p>
    <w:p w14:paraId="4DE39A4A" w14:textId="77777777" w:rsidR="00810911" w:rsidRDefault="00000000" w:rsidP="00810911">
      <w:pPr>
        <w:spacing w:after="0"/>
        <w:ind w:left="180"/>
        <w:rPr>
          <w:rFonts w:ascii="Arial" w:hAnsi="Arial" w:cs="Arial"/>
          <w:sz w:val="24"/>
          <w:szCs w:val="24"/>
        </w:rPr>
      </w:pPr>
      <w:r w:rsidRPr="00334762">
        <w:rPr>
          <w:rFonts w:ascii="Arial" w:hAnsi="Arial" w:cs="Arial"/>
          <w:sz w:val="24"/>
          <w:szCs w:val="24"/>
        </w:rPr>
        <w:t xml:space="preserve">For an end to the use of nuclear weapons: that God will protect the world from the danger of nuclear weapons and guide negotiators in finding a path to disarmament  </w:t>
      </w:r>
    </w:p>
    <w:p w14:paraId="2FA2EC17" w14:textId="77777777" w:rsidR="00897C00" w:rsidRPr="00334762" w:rsidRDefault="00897C00" w:rsidP="00810911">
      <w:pPr>
        <w:spacing w:after="0"/>
        <w:ind w:left="180"/>
        <w:rPr>
          <w:rFonts w:ascii="Arial" w:hAnsi="Arial" w:cs="Arial"/>
          <w:sz w:val="24"/>
          <w:szCs w:val="24"/>
        </w:rPr>
      </w:pPr>
    </w:p>
    <w:p w14:paraId="1847F4B7" w14:textId="77777777" w:rsidR="00810911" w:rsidRDefault="00810911">
      <w:pPr>
        <w:spacing w:after="0" w:line="240" w:lineRule="auto"/>
        <w:rPr>
          <w:rFonts w:ascii="Arial" w:eastAsia="Arial" w:hAnsi="Arial" w:cs="Arial"/>
          <w:color w:val="000000"/>
          <w:sz w:val="16"/>
          <w:szCs w:val="16"/>
        </w:rPr>
      </w:pPr>
    </w:p>
    <w:p w14:paraId="1B83D977" w14:textId="77777777" w:rsidR="009D3CF5" w:rsidRDefault="00000000">
      <w:pPr>
        <w:spacing w:after="0"/>
        <w:rPr>
          <w:rFonts w:ascii="Arial" w:eastAsia="Arial" w:hAnsi="Arial" w:cs="Arial"/>
          <w:color w:val="000000"/>
        </w:rPr>
      </w:pPr>
      <w:r>
        <w:rPr>
          <w:rFonts w:ascii="Arial" w:eastAsia="Arial" w:hAnsi="Arial" w:cs="Arial"/>
          <w:color w:val="000000"/>
        </w:rPr>
        <w:t>© Joseph Milner, 2023</w:t>
      </w:r>
    </w:p>
    <w:p w14:paraId="2C3A5A90" w14:textId="77777777" w:rsidR="004E72CE" w:rsidRDefault="004E72CE">
      <w:pPr>
        <w:spacing w:after="0"/>
        <w:rPr>
          <w:rFonts w:ascii="Arial" w:eastAsia="Arial" w:hAnsi="Arial" w:cs="Arial"/>
          <w:color w:val="000000"/>
        </w:rPr>
      </w:pPr>
    </w:p>
    <w:p w14:paraId="55B0FFDB" w14:textId="77777777" w:rsidR="004E72CE" w:rsidRDefault="004E72CE">
      <w:pPr>
        <w:spacing w:after="0"/>
        <w:rPr>
          <w:rFonts w:ascii="Arial" w:eastAsia="Arial" w:hAnsi="Arial" w:cs="Arial"/>
          <w:sz w:val="24"/>
          <w:szCs w:val="24"/>
        </w:rPr>
      </w:pPr>
    </w:p>
    <w:sectPr w:rsidR="004E72CE" w:rsidSect="00E744DA">
      <w:pgSz w:w="12240" w:h="15840"/>
      <w:pgMar w:top="864" w:right="1008"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F5"/>
    <w:rsid w:val="00047192"/>
    <w:rsid w:val="00062ED6"/>
    <w:rsid w:val="00091465"/>
    <w:rsid w:val="00134360"/>
    <w:rsid w:val="00157BEA"/>
    <w:rsid w:val="00164877"/>
    <w:rsid w:val="0019135D"/>
    <w:rsid w:val="0023341F"/>
    <w:rsid w:val="00334762"/>
    <w:rsid w:val="003922BF"/>
    <w:rsid w:val="0039325B"/>
    <w:rsid w:val="003B67EE"/>
    <w:rsid w:val="003B7B51"/>
    <w:rsid w:val="004E72CE"/>
    <w:rsid w:val="004F01F9"/>
    <w:rsid w:val="005741C4"/>
    <w:rsid w:val="005974DE"/>
    <w:rsid w:val="006930CE"/>
    <w:rsid w:val="00786FAF"/>
    <w:rsid w:val="00810911"/>
    <w:rsid w:val="00897C00"/>
    <w:rsid w:val="008F2CA2"/>
    <w:rsid w:val="009D3CF5"/>
    <w:rsid w:val="009F3105"/>
    <w:rsid w:val="00A91F64"/>
    <w:rsid w:val="00CE31C0"/>
    <w:rsid w:val="00E47221"/>
    <w:rsid w:val="00E7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BE80"/>
  <w15:docId w15:val="{F7965741-8EC4-4F8B-BB48-A21020AD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semiHidden/>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styleId="ListParagraph">
    <w:name w:val="List Paragraph"/>
    <w:basedOn w:val="Normal"/>
    <w:uiPriority w:val="34"/>
    <w:qFormat/>
    <w:rsid w:val="00EB4DDD"/>
    <w:pPr>
      <w:ind w:left="720"/>
      <w:contextualSpacing/>
    </w:pPr>
  </w:style>
  <w:style w:type="character" w:styleId="UnresolvedMention">
    <w:name w:val="Unresolved Mention"/>
    <w:basedOn w:val="DefaultParagraphFont"/>
    <w:uiPriority w:val="99"/>
    <w:rsid w:val="00E82279"/>
    <w:rPr>
      <w:color w:val="605E5C"/>
      <w:shd w:val="clear" w:color="auto" w:fill="E1DFDD"/>
    </w:rPr>
  </w:style>
  <w:style w:type="table" w:styleId="TableGrid">
    <w:name w:val="Table Grid"/>
    <w:basedOn w:val="TableNormal"/>
    <w:uiPriority w:val="39"/>
    <w:rsid w:val="00E82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e.usccb.org/bible/matthew/17?1" TargetMode="External"/><Relationship Id="rId3" Type="http://schemas.openxmlformats.org/officeDocument/2006/relationships/settings" Target="settings.xml"/><Relationship Id="rId7" Type="http://schemas.openxmlformats.org/officeDocument/2006/relationships/hyperlink" Target="https://bible.usccb.org/bible/2peter/1?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ble.usccb.org/bible/psalms/97?1" TargetMode="External"/><Relationship Id="rId11" Type="http://schemas.openxmlformats.org/officeDocument/2006/relationships/fontTable" Target="fontTable.xml"/><Relationship Id="rId5" Type="http://schemas.openxmlformats.org/officeDocument/2006/relationships/hyperlink" Target="https://bible.usccb.org/bible/daniel/7?9"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bible.usccb.org/bible/readings/08062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BQJyeK8pzk3BO3TcsGHPbtFLmw==">CgMxLjA4AHIhMVl6dTBoUllxRHY5WVYyeS1oeENqSVNlTk9tUkNEbXJZ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1046</Words>
  <Characters>4681</Characters>
  <Application>Microsoft Office Word</Application>
  <DocSecurity>0</DocSecurity>
  <Lines>108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Milner, Joe</cp:lastModifiedBy>
  <cp:revision>2</cp:revision>
  <dcterms:created xsi:type="dcterms:W3CDTF">2023-08-02T21:05:00Z</dcterms:created>
  <dcterms:modified xsi:type="dcterms:W3CDTF">2023-08-02T21:05:00Z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2a3d47b8c4e2eef20811d3879503878b10eee8217419042148aceccb940e582c</vt:lpwstr>
  </property>
</Properties>
</file>